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91" w:rsidRPr="005A7891" w:rsidRDefault="00CF3A07" w:rsidP="005A7891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A7891">
        <w:rPr>
          <w:rFonts w:ascii="Arial" w:hAnsi="Arial" w:cs="Arial"/>
          <w:b/>
          <w:caps/>
          <w:sz w:val="28"/>
          <w:szCs w:val="28"/>
        </w:rPr>
        <w:t xml:space="preserve">Ministère de la fonction publique, du travail </w:t>
      </w:r>
    </w:p>
    <w:p w:rsidR="00CF3A07" w:rsidRPr="005A7891" w:rsidRDefault="00CF3A07" w:rsidP="005A7891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A7891">
        <w:rPr>
          <w:rFonts w:ascii="Arial" w:hAnsi="Arial" w:cs="Arial"/>
          <w:b/>
          <w:caps/>
          <w:sz w:val="28"/>
          <w:szCs w:val="28"/>
        </w:rPr>
        <w:t>et de la securite sociale</w:t>
      </w:r>
    </w:p>
    <w:p w:rsidR="00CF3A07" w:rsidRDefault="00CF3A07" w:rsidP="00CF3A07">
      <w:pPr>
        <w:spacing w:after="0"/>
        <w:rPr>
          <w:rFonts w:ascii="Arial" w:hAnsi="Arial" w:cs="Arial"/>
          <w:b/>
          <w:sz w:val="28"/>
          <w:szCs w:val="28"/>
        </w:rPr>
      </w:pPr>
    </w:p>
    <w:p w:rsidR="00CF3A07" w:rsidRDefault="00CF3A07" w:rsidP="00CF3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F3A07" w:rsidRDefault="00CF3A07" w:rsidP="00CF3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général de passation de marchés</w:t>
      </w:r>
    </w:p>
    <w:p w:rsidR="00CF3A07" w:rsidRDefault="00580768" w:rsidP="00CF3A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C20F34">
        <w:rPr>
          <w:rFonts w:ascii="Arial" w:hAnsi="Arial" w:cs="Arial"/>
          <w:b/>
          <w:sz w:val="28"/>
          <w:szCs w:val="28"/>
        </w:rPr>
        <w:t>°</w:t>
      </w:r>
      <w:r w:rsidR="00293D27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C20F34">
        <w:rPr>
          <w:rFonts w:ascii="Arial" w:hAnsi="Arial" w:cs="Arial"/>
          <w:b/>
          <w:sz w:val="28"/>
          <w:szCs w:val="28"/>
        </w:rPr>
        <w:t>01/MFPTSS/CAB/2024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ministère de la fonction publique, du travail et de la sécurité sociale a obtenu des fonds de l’Etat Congolais, dans le cadre de l’exécution de son budget</w:t>
      </w:r>
      <w:r w:rsidR="00C20F34">
        <w:rPr>
          <w:rFonts w:ascii="Arial" w:hAnsi="Arial" w:cs="Arial"/>
          <w:sz w:val="28"/>
          <w:szCs w:val="28"/>
        </w:rPr>
        <w:t xml:space="preserve"> d’investissement, exercice 2024</w:t>
      </w:r>
      <w:r>
        <w:rPr>
          <w:rFonts w:ascii="Arial" w:hAnsi="Arial" w:cs="Arial"/>
          <w:sz w:val="28"/>
          <w:szCs w:val="28"/>
        </w:rPr>
        <w:t>. Il a l’intention d’utiliser une partie de ces fonds pour effectuer des paiements au titre des marchés publics suivants :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</w:p>
    <w:p w:rsidR="00CF3A07" w:rsidRDefault="0076056F" w:rsidP="00CF3A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I-</w:t>
      </w:r>
      <w:r w:rsidR="00580768">
        <w:rPr>
          <w:rFonts w:ascii="Arial" w:hAnsi="Arial" w:cs="Arial"/>
          <w:b/>
          <w:sz w:val="28"/>
          <w:szCs w:val="28"/>
        </w:rPr>
        <w:t xml:space="preserve"> MARCHES</w:t>
      </w:r>
      <w:r w:rsidR="00CF3A07">
        <w:rPr>
          <w:rFonts w:ascii="Arial" w:hAnsi="Arial" w:cs="Arial"/>
          <w:b/>
          <w:sz w:val="28"/>
          <w:szCs w:val="28"/>
        </w:rPr>
        <w:t xml:space="preserve"> DE FOURNITURES ET SERVICES COURANTS</w:t>
      </w:r>
    </w:p>
    <w:p w:rsidR="00C20F34" w:rsidRDefault="00EC7A70" w:rsidP="00CF3A0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Acquisition et</w:t>
      </w:r>
      <w:r w:rsidR="00C20F34">
        <w:rPr>
          <w:rFonts w:ascii="Arial" w:eastAsia="Times New Roman" w:hAnsi="Arial" w:cs="Arial"/>
          <w:sz w:val="28"/>
          <w:szCs w:val="28"/>
          <w:lang w:eastAsia="fr-FR"/>
        </w:rPr>
        <w:t xml:space="preserve"> installation du matériel de rangement et de stockage des fiches individuelles des agents civils de </w:t>
      </w:r>
      <w:r>
        <w:rPr>
          <w:rFonts w:ascii="Arial" w:eastAsia="Times New Roman" w:hAnsi="Arial" w:cs="Arial"/>
          <w:sz w:val="28"/>
          <w:szCs w:val="28"/>
          <w:lang w:eastAsia="fr-FR"/>
        </w:rPr>
        <w:t>l’Etat</w:t>
      </w:r>
      <w:r w:rsidR="00C20F34">
        <w:rPr>
          <w:rFonts w:ascii="Arial" w:eastAsia="Times New Roman" w:hAnsi="Arial" w:cs="Arial"/>
          <w:sz w:val="28"/>
          <w:szCs w:val="28"/>
          <w:lang w:eastAsia="fr-FR"/>
        </w:rPr>
        <w:t> ;</w:t>
      </w:r>
    </w:p>
    <w:p w:rsidR="00CF3A07" w:rsidRDefault="00C20F34" w:rsidP="00CF3A0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Acquisition du matériel informatique pour l’implémentation</w:t>
      </w:r>
      <w:r w:rsidR="00CF3A07">
        <w:rPr>
          <w:rFonts w:ascii="Arial" w:eastAsia="Times New Roman" w:hAnsi="Arial" w:cs="Arial"/>
          <w:sz w:val="28"/>
          <w:szCs w:val="28"/>
          <w:lang w:eastAsia="fr-FR"/>
        </w:rPr>
        <w:t xml:space="preserve"> du SIGRHE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dans les départements</w:t>
      </w:r>
      <w:r w:rsidR="00CF3A07">
        <w:rPr>
          <w:rFonts w:ascii="Arial" w:eastAsia="Times New Roman" w:hAnsi="Arial" w:cs="Arial"/>
          <w:sz w:val="28"/>
          <w:szCs w:val="28"/>
          <w:lang w:eastAsia="fr-FR"/>
        </w:rPr>
        <w:t>;</w:t>
      </w:r>
    </w:p>
    <w:p w:rsidR="00C20F34" w:rsidRDefault="00EC7A70" w:rsidP="00CF3A0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Acquisition des</w:t>
      </w:r>
      <w:r w:rsidR="00C20F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équipements informatique et réseaux du SIGRHE ;</w:t>
      </w:r>
    </w:p>
    <w:p w:rsidR="00C20F34" w:rsidRDefault="00C20F34" w:rsidP="00CF3A0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Acquisition du matériel de collectes des données ;</w:t>
      </w:r>
    </w:p>
    <w:p w:rsidR="00C20F34" w:rsidRPr="00EC7A70" w:rsidRDefault="00C20F34" w:rsidP="00C20F3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Acquisition des </w:t>
      </w:r>
      <w:r w:rsidR="00EC7A7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logiciels de traitement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des </w:t>
      </w:r>
      <w:r w:rsidR="00EC7A7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données ;</w:t>
      </w:r>
    </w:p>
    <w:p w:rsidR="00EC7A70" w:rsidRPr="00EC7A70" w:rsidRDefault="00EC7A70" w:rsidP="00C20F3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Acquisition du matériel informatique pour l’équipe technique ;</w:t>
      </w:r>
    </w:p>
    <w:p w:rsidR="00EC7A70" w:rsidRPr="00EC7A70" w:rsidRDefault="00EC7A70" w:rsidP="00C20F3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Acquisition du matériel de traitement des données ;</w:t>
      </w:r>
    </w:p>
    <w:p w:rsidR="00EC7A70" w:rsidRPr="00C20F34" w:rsidRDefault="00EC7A70" w:rsidP="00C20F3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Acquisition des logiciels de collecte des données. </w:t>
      </w:r>
    </w:p>
    <w:p w:rsidR="00CF3A07" w:rsidRPr="00C20F34" w:rsidRDefault="00C20F34" w:rsidP="00C20F34">
      <w:pPr>
        <w:pStyle w:val="Paragraphedeliste"/>
        <w:ind w:left="825"/>
        <w:jc w:val="both"/>
        <w:rPr>
          <w:rFonts w:ascii="Arial" w:hAnsi="Arial" w:cs="Arial"/>
          <w:sz w:val="28"/>
          <w:szCs w:val="28"/>
        </w:rPr>
      </w:pPr>
      <w:r w:rsidRPr="00C20F34">
        <w:rPr>
          <w:rFonts w:ascii="Arial" w:hAnsi="Arial" w:cs="Arial"/>
          <w:sz w:val="28"/>
          <w:szCs w:val="28"/>
        </w:rPr>
        <w:t xml:space="preserve"> </w:t>
      </w:r>
    </w:p>
    <w:p w:rsidR="00CF3A07" w:rsidRPr="0076056F" w:rsidRDefault="0076056F" w:rsidP="0076056F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II-</w:t>
      </w:r>
      <w:r w:rsidR="00580768" w:rsidRPr="0076056F">
        <w:rPr>
          <w:rFonts w:ascii="Arial" w:hAnsi="Arial" w:cs="Arial"/>
          <w:sz w:val="28"/>
          <w:szCs w:val="28"/>
        </w:rPr>
        <w:t xml:space="preserve"> </w:t>
      </w:r>
      <w:r w:rsidR="00CF3A07" w:rsidRPr="0076056F">
        <w:rPr>
          <w:rFonts w:ascii="Arial" w:hAnsi="Arial" w:cs="Arial"/>
          <w:b/>
          <w:sz w:val="28"/>
          <w:szCs w:val="28"/>
        </w:rPr>
        <w:t>MARCHES DES TRAVAUX</w:t>
      </w:r>
    </w:p>
    <w:p w:rsidR="0089083E" w:rsidRDefault="0089083E" w:rsidP="008908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Réhabilitation de la direction départe</w:t>
      </w:r>
      <w:r w:rsidR="00EC7A70">
        <w:rPr>
          <w:rFonts w:ascii="Arial" w:hAnsi="Arial" w:cs="Arial"/>
          <w:sz w:val="28"/>
          <w:szCs w:val="28"/>
        </w:rPr>
        <w:t>mentale du travail de la Bouenza</w:t>
      </w:r>
      <w:r>
        <w:rPr>
          <w:rFonts w:ascii="Arial" w:hAnsi="Arial" w:cs="Arial"/>
          <w:sz w:val="28"/>
          <w:szCs w:val="28"/>
        </w:rPr>
        <w:t>;</w:t>
      </w:r>
    </w:p>
    <w:p w:rsidR="0089083E" w:rsidRDefault="0089083E" w:rsidP="008908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Construction du bâtiment administratif R+1 de la direction départementale de la fonct</w:t>
      </w:r>
      <w:r w:rsidR="00EC7A70">
        <w:rPr>
          <w:rFonts w:ascii="Arial" w:hAnsi="Arial" w:cs="Arial"/>
          <w:sz w:val="28"/>
          <w:szCs w:val="28"/>
        </w:rPr>
        <w:t>ion publique de la Lekoumou</w:t>
      </w:r>
      <w:r>
        <w:rPr>
          <w:rFonts w:ascii="Arial" w:hAnsi="Arial" w:cs="Arial"/>
          <w:sz w:val="28"/>
          <w:szCs w:val="28"/>
        </w:rPr>
        <w:t> ;</w:t>
      </w:r>
    </w:p>
    <w:p w:rsidR="0089083E" w:rsidRDefault="0089083E" w:rsidP="008908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Construction du bâtiment administratif R+1 de la direction départementale de l</w:t>
      </w:r>
      <w:r w:rsidR="00EC7A70">
        <w:rPr>
          <w:rFonts w:ascii="Arial" w:hAnsi="Arial" w:cs="Arial"/>
          <w:sz w:val="28"/>
          <w:szCs w:val="28"/>
        </w:rPr>
        <w:t>a fonction publique de la Bouenza</w:t>
      </w:r>
      <w:r>
        <w:rPr>
          <w:rFonts w:ascii="Arial" w:hAnsi="Arial" w:cs="Arial"/>
          <w:sz w:val="28"/>
          <w:szCs w:val="28"/>
        </w:rPr>
        <w:t> ;</w:t>
      </w:r>
    </w:p>
    <w:p w:rsidR="0089083E" w:rsidRDefault="00EC7A70" w:rsidP="0076056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Construction du bâtiment administratif R+1 de la direction départementale de la fonction publique des Plateaux.</w:t>
      </w:r>
    </w:p>
    <w:p w:rsidR="0076056F" w:rsidRPr="0076056F" w:rsidRDefault="0076056F" w:rsidP="0076056F">
      <w:pPr>
        <w:pStyle w:val="Paragraphedeliste"/>
        <w:ind w:left="1155"/>
        <w:jc w:val="both"/>
        <w:rPr>
          <w:rFonts w:ascii="Arial" w:hAnsi="Arial" w:cs="Arial"/>
          <w:sz w:val="28"/>
          <w:szCs w:val="28"/>
        </w:rPr>
      </w:pPr>
    </w:p>
    <w:p w:rsidR="0089083E" w:rsidRDefault="004B6E9D" w:rsidP="0076056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MARCHES DE PRESTATIONS INTELLECTUELLES</w:t>
      </w:r>
    </w:p>
    <w:p w:rsidR="00CF3A07" w:rsidRPr="0076056F" w:rsidRDefault="004B6E9D" w:rsidP="0076056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6056F">
        <w:rPr>
          <w:rFonts w:ascii="Arial" w:hAnsi="Arial" w:cs="Arial"/>
          <w:sz w:val="28"/>
          <w:szCs w:val="28"/>
        </w:rPr>
        <w:t>laboration des documents techniques.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avis d’appels </w:t>
      </w:r>
      <w:r w:rsidR="004B6E9D">
        <w:rPr>
          <w:rFonts w:ascii="Arial" w:hAnsi="Arial" w:cs="Arial"/>
          <w:sz w:val="28"/>
          <w:szCs w:val="28"/>
        </w:rPr>
        <w:t>d’offres particuliers</w:t>
      </w:r>
      <w:r>
        <w:rPr>
          <w:rFonts w:ascii="Arial" w:hAnsi="Arial" w:cs="Arial"/>
          <w:sz w:val="28"/>
          <w:szCs w:val="28"/>
        </w:rPr>
        <w:t xml:space="preserve"> relatifs à chaque marché seront </w:t>
      </w:r>
      <w:r w:rsidR="00C1439C">
        <w:rPr>
          <w:rFonts w:ascii="Arial" w:hAnsi="Arial" w:cs="Arial"/>
          <w:sz w:val="28"/>
          <w:szCs w:val="28"/>
        </w:rPr>
        <w:t>publiés après élaboration de chaque</w:t>
      </w:r>
      <w:r w:rsidR="00580768">
        <w:rPr>
          <w:rFonts w:ascii="Arial" w:hAnsi="Arial" w:cs="Arial"/>
          <w:sz w:val="28"/>
          <w:szCs w:val="28"/>
        </w:rPr>
        <w:t xml:space="preserve"> dossier d’appel d’offre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Fait à Brazzaville, le                               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Le Dir</w:t>
      </w:r>
      <w:r w:rsidR="00580768">
        <w:rPr>
          <w:rFonts w:ascii="Arial" w:hAnsi="Arial" w:cs="Arial"/>
          <w:sz w:val="28"/>
          <w:szCs w:val="28"/>
        </w:rPr>
        <w:t>ecteur de cabinet du ministre d’Etat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</w:p>
    <w:p w:rsidR="00CF3A07" w:rsidRDefault="00CF3A07" w:rsidP="00CF3A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580768">
        <w:rPr>
          <w:rFonts w:ascii="Arial" w:hAnsi="Arial" w:cs="Arial"/>
          <w:b/>
          <w:sz w:val="28"/>
          <w:szCs w:val="28"/>
        </w:rPr>
        <w:t>Christian ABOKE-NDZA</w:t>
      </w:r>
    </w:p>
    <w:p w:rsidR="00613861" w:rsidRDefault="00613861"/>
    <w:sectPr w:rsidR="0061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6C4"/>
    <w:multiLevelType w:val="hybridMultilevel"/>
    <w:tmpl w:val="DA50A7F0"/>
    <w:lvl w:ilvl="0" w:tplc="C50AA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2A39"/>
    <w:multiLevelType w:val="hybridMultilevel"/>
    <w:tmpl w:val="99F61E7A"/>
    <w:lvl w:ilvl="0" w:tplc="334E81D0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E1CC3"/>
    <w:multiLevelType w:val="hybridMultilevel"/>
    <w:tmpl w:val="623C37DC"/>
    <w:lvl w:ilvl="0" w:tplc="42BE08A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00250"/>
    <w:multiLevelType w:val="hybridMultilevel"/>
    <w:tmpl w:val="BB18070E"/>
    <w:lvl w:ilvl="0" w:tplc="DCC29C88">
      <w:start w:val="1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610D3"/>
    <w:multiLevelType w:val="hybridMultilevel"/>
    <w:tmpl w:val="B8844832"/>
    <w:lvl w:ilvl="0" w:tplc="7B6EA4EE">
      <w:start w:val="1"/>
      <w:numFmt w:val="decimal"/>
      <w:lvlText w:val="%1-"/>
      <w:lvlJc w:val="left"/>
      <w:pPr>
        <w:ind w:left="825" w:hanging="465"/>
      </w:pPr>
      <w:rPr>
        <w:rFonts w:eastAsiaTheme="minorHAnsi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7"/>
    <w:rsid w:val="00293D27"/>
    <w:rsid w:val="004B6E9D"/>
    <w:rsid w:val="00580768"/>
    <w:rsid w:val="005A7891"/>
    <w:rsid w:val="00613861"/>
    <w:rsid w:val="0076056F"/>
    <w:rsid w:val="0089083E"/>
    <w:rsid w:val="00C1439C"/>
    <w:rsid w:val="00C20F34"/>
    <w:rsid w:val="00CF3A07"/>
    <w:rsid w:val="00EC7A70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3910-F67F-422A-9640-43BD9C7C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Hp</cp:lastModifiedBy>
  <cp:revision>7</cp:revision>
  <dcterms:created xsi:type="dcterms:W3CDTF">2022-09-20T23:25:00Z</dcterms:created>
  <dcterms:modified xsi:type="dcterms:W3CDTF">2024-03-25T11:08:00Z</dcterms:modified>
</cp:coreProperties>
</file>